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6F" w:rsidRPr="008D7627" w:rsidRDefault="008804D2">
      <w:pPr>
        <w:pStyle w:val="a5"/>
        <w:rPr>
          <w:rFonts w:ascii="Calibri" w:eastAsia="Calibri" w:hAnsi="Calibri" w:cs="Calibri"/>
          <w:b/>
          <w:bCs/>
          <w:sz w:val="28"/>
          <w:szCs w:val="28"/>
          <w:u w:color="000000"/>
        </w:rPr>
      </w:pPr>
      <w:r w:rsidRPr="008D7627">
        <w:rPr>
          <w:rFonts w:ascii="Calibri" w:eastAsia="Calibri" w:hAnsi="Calibri" w:cs="Calibri"/>
          <w:b/>
          <w:bCs/>
          <w:sz w:val="28"/>
          <w:szCs w:val="28"/>
          <w:u w:color="000000"/>
        </w:rPr>
        <w:t>ПОЛИТИКА КОНФИДЕНЦИАЛЬНОСТИ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(защита информации, содержащей персональные данные физических лиц)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>____________________________________________________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D7627" w:rsidRDefault="008D7627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1. Общие положения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Политика конфиденциальности, защита информации, содержащей персональные данные физических лиц - клиентов Индивидуального предпринимателя </w:t>
      </w:r>
      <w:r w:rsidR="00041F79">
        <w:rPr>
          <w:rFonts w:ascii="Calibri" w:eastAsia="Calibri" w:hAnsi="Calibri" w:cs="Calibri"/>
          <w:sz w:val="24"/>
          <w:szCs w:val="24"/>
          <w:u w:color="000000"/>
        </w:rPr>
        <w:t>Ельцова Евгения Николаевича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- разработана в соответствии с законодательством РФ, в частности</w:t>
      </w:r>
      <w:r w:rsidR="00B9615A">
        <w:rPr>
          <w:rFonts w:ascii="Calibri" w:eastAsia="Calibri" w:hAnsi="Calibri" w:cs="Calibri"/>
          <w:sz w:val="24"/>
          <w:szCs w:val="24"/>
          <w:u w:color="000000"/>
        </w:rPr>
        <w:t>,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с Федеральным законом РФ № 152-ФЗ "О персональных данных", и распространяется на отношения, вытекающие из положений </w:t>
      </w:r>
      <w:r w:rsidR="00B9615A">
        <w:rPr>
          <w:rFonts w:ascii="Calibri" w:eastAsia="Calibri" w:hAnsi="Calibri" w:cs="Calibri"/>
          <w:sz w:val="24"/>
          <w:szCs w:val="24"/>
          <w:u w:color="000000"/>
        </w:rPr>
        <w:t>Д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оговора публичной оферты </w:t>
      </w:r>
      <w:r w:rsidR="00B9615A">
        <w:rPr>
          <w:rFonts w:ascii="Calibri" w:eastAsia="Calibri" w:hAnsi="Calibri" w:cs="Calibri"/>
          <w:sz w:val="24"/>
          <w:szCs w:val="24"/>
          <w:u w:color="000000"/>
        </w:rPr>
        <w:t>купли-продажи товаров дистанционным способом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sz w:val="24"/>
          <w:szCs w:val="24"/>
          <w:u w:color="000000"/>
        </w:rPr>
        <w:t xml:space="preserve">Индивидуальный предприниматель </w:t>
      </w:r>
      <w:r w:rsidR="00041F79" w:rsidRPr="008D7627">
        <w:rPr>
          <w:rFonts w:ascii="Calibri" w:eastAsia="Calibri" w:hAnsi="Calibri" w:cs="Calibri"/>
          <w:b/>
          <w:sz w:val="24"/>
          <w:szCs w:val="24"/>
          <w:u w:color="000000"/>
        </w:rPr>
        <w:t>Ельцов Евгений Николаевич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- далее "Исполнитель", - применяет следующие понятия в Политике конфиденциальности: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- под физическими лицами понимаются граждане РФ, упомянутые в вышеуказанных договорах как "Заказчик", именуемые в дальнейшем "Заказчик";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-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-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- обезличенные персональные данные - сведения, из которых невозможно определить принадлежность персональных данных конкретному субъекту персональных данных;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- конфиденциальность персональных данных - обязательное для соблюдения Исполнителем или иным лицом, получившим доступ к персональным данным, требование не допускать их распространения без согласия физического лица или наличия иного законного основания;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lastRenderedPageBreak/>
        <w:t>- общедоступные персональные данные - персональные данные, доступ к которым предоставлен с согласия субъекта персональных данных неограниченному кругу лиц, данные из общедоступных публичных источников или данные, на которые в соответствии с федеральными законами не распространяется требование соблюдения конфиденциальности.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D7627" w:rsidRDefault="008804D2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2. Прин</w:t>
      </w:r>
      <w:r w:rsidR="008D7627"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цип Политики конфиденциальности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тщательно оберегает персональные данные своих Заказчиков, если таковые предоставлены ими, и несет ответственность за использование безопасных методов хранения информации.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Персональные данные предоставляются Заказчиком в целях исполнения обязательств Исполнителя по договорам, указанным в п.1 абз.1. Персональные данные, предоставленные Заказчиком, при необходимости исполнения указанных обязательств</w:t>
      </w:r>
      <w:r w:rsidR="00B9615A"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могут быть предоставлены третьим лицам (</w:t>
      </w:r>
      <w:r w:rsidR="00B9615A">
        <w:rPr>
          <w:rFonts w:ascii="Calibri" w:eastAsia="Calibri" w:hAnsi="Calibri" w:cs="Calibri"/>
          <w:sz w:val="24"/>
          <w:szCs w:val="24"/>
          <w:u w:color="000000"/>
        </w:rPr>
        <w:t>службам доставки грузов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) в интересах Заказчика. Заключив с Исполнителем договор, Заказчик тем самым дает согласие на сбор, обработку и использование данных, изложенных в настоящем документе, в полном объеме.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В процессе обработки персональных данных, Исполнитель использует эту информацию для оформления заказов, поддержания связи с Заказчиком, для оповещения Заказчика в случае изменений условий работы, для предоставления ценной информации о новых товарах, включая важные обновления и уведомления </w:t>
      </w:r>
      <w:r w:rsidR="00AF565C">
        <w:rPr>
          <w:rFonts w:ascii="Calibri" w:eastAsia="Calibri" w:hAnsi="Calibri" w:cs="Calibri"/>
          <w:sz w:val="24"/>
          <w:szCs w:val="24"/>
          <w:u w:color="000000"/>
        </w:rPr>
        <w:t>о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проводимых акциях.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Если Заказчик в дальнейшем не желает получать рассылки от Исполнителя, он может отказаться от получения такой рассылки написав Исполнителю письмо об исключении его электронного адреса из списка рассылок. Исполнитель может использовать персональные данные в целях проведения маркетинговых исследований.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D7627" w:rsidRDefault="008D7627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3. Обрабатываемая информация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Персональные данные в контексте данной Политики - это данные, позволяющие идентифицировать личность Заказчика, за исключением сведений, являющихся общедоступными в установленных федеральными законами случаях.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lastRenderedPageBreak/>
        <w:t xml:space="preserve">Такой информацией считаются: фамилия, имя, отчество, адрес </w:t>
      </w:r>
      <w:r w:rsidR="007C1CF7">
        <w:rPr>
          <w:rFonts w:ascii="Calibri" w:eastAsia="Calibri" w:hAnsi="Calibri" w:cs="Calibri"/>
          <w:sz w:val="24"/>
          <w:szCs w:val="24"/>
          <w:u w:color="000000"/>
        </w:rPr>
        <w:t>доставки (адрес проживания)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, телефон и e-mail адрес Заказчика, а также данные о преобретенных товарах и услугах</w:t>
      </w:r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не передает и не продает персональные данные Заказчика третьим лицам, за исключением случаев, предусмотренных действующим законодательством Российской Федерации и указанных в п. 2 абз. 2 данного документа.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собирает и обрабатывает обезличенные персональные данные для оптимизации работы веб-сайта и улучшения качества обслуживания.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D7627" w:rsidRDefault="008804D2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4. Информация об электронн</w:t>
      </w:r>
      <w:r w:rsidR="008D7627"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ых платежах и банковских картах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Каждый раз, при оплате с помощью банковской карты на сайте Исполнителя </w:t>
      </w:r>
      <w:r w:rsidR="007C1CF7">
        <w:rPr>
          <w:rFonts w:ascii="Calibri" w:eastAsia="Calibri" w:hAnsi="Calibri" w:cs="Calibri"/>
          <w:sz w:val="24"/>
          <w:szCs w:val="24"/>
          <w:u w:color="000000"/>
          <w:lang w:val="en-US"/>
        </w:rPr>
        <w:t xml:space="preserve">dostavka-vodi.com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запрос поступает на специальный сервер платежной </w:t>
      </w:r>
      <w:r w:rsidRPr="00041F79">
        <w:rPr>
          <w:rFonts w:ascii="Calibri" w:eastAsia="Calibri" w:hAnsi="Calibri" w:cs="Calibri"/>
          <w:sz w:val="24"/>
          <w:szCs w:val="24"/>
          <w:u w:color="000000"/>
        </w:rPr>
        <w:t xml:space="preserve">системы </w:t>
      </w:r>
      <w:r w:rsidR="00041F79" w:rsidRPr="00041F7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ПАО Сбербанк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На экране компьютера появляется окно платежной системы </w:t>
      </w:r>
      <w:r w:rsidR="00041F79" w:rsidRPr="00041F7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ПАО Сбербанк</w:t>
      </w:r>
      <w:r w:rsidR="00041F79" w:rsidRPr="008B64AD"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с просьбой ввести персональные данные банковской карты Заказчика.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Предоставляемая Заказчиком персональная информация о банковской карте является конфиденциальной и не подлежит разглашению.</w:t>
      </w: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Персональные данные Заказчика передаются только в зашифрованном виде и не сохраняются платежной системой </w:t>
      </w:r>
      <w:r w:rsidR="00041F79" w:rsidRPr="00041F7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ПАО Сбербанк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Безопасность обработки Интернет-платежей гарантирует </w:t>
      </w:r>
      <w:r w:rsidR="00041F79" w:rsidRPr="00041F7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ПАО Сбербанк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. Все операции с платежными картами происходят в соответствии с требованиями </w:t>
      </w:r>
      <w:r w:rsidRPr="008B64AD">
        <w:rPr>
          <w:rFonts w:ascii="Calibri" w:eastAsia="Calibri" w:hAnsi="Calibri" w:cs="Calibri"/>
          <w:sz w:val="24"/>
          <w:szCs w:val="24"/>
          <w:u w:color="000000"/>
          <w:lang w:val="fr-FR"/>
        </w:rPr>
        <w:t xml:space="preserve">VISA International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и MasterCard. При передаче информации используются специальные технологии безопасности карточных онлайн-платежей, обработка данных ведется на безопасном высокотехнологичном сервере процессинговой компании.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В случае возникновения вопросов по поводу конфиденциальности предоставляемой Заказчиком информации, Заказчик может связаться с </w:t>
      </w:r>
      <w:r w:rsidR="00041F79" w:rsidRPr="00041F7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ПАО Сбербанк</w:t>
      </w:r>
      <w:r w:rsidR="00041F79" w:rsidRPr="008B64AD">
        <w:rPr>
          <w:rFonts w:ascii="Calibri" w:eastAsia="Calibri" w:hAnsi="Calibri" w:cs="Calibri"/>
          <w:sz w:val="24"/>
          <w:szCs w:val="24"/>
          <w:u w:color="000000"/>
        </w:rPr>
        <w:t xml:space="preserve">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по телефону: 8 (800) </w:t>
      </w:r>
      <w:r w:rsidR="00041F79">
        <w:rPr>
          <w:rFonts w:ascii="Calibri" w:eastAsia="Calibri" w:hAnsi="Calibri" w:cs="Calibri"/>
          <w:sz w:val="24"/>
          <w:szCs w:val="24"/>
          <w:u w:color="000000"/>
          <w:lang w:val="en-US"/>
        </w:rPr>
        <w:t>555-55-50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Таким образом, даже в случае попытки взлома веб-сайта </w:t>
      </w:r>
      <w:r w:rsidR="007C1CF7">
        <w:rPr>
          <w:rFonts w:ascii="Calibri" w:eastAsia="Calibri" w:hAnsi="Calibri" w:cs="Calibri"/>
          <w:sz w:val="24"/>
          <w:szCs w:val="24"/>
          <w:u w:color="000000"/>
          <w:lang w:val="en-US"/>
        </w:rPr>
        <w:t>dostavka-vodi.com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>, доступа к данным о банковской карте или электронным платежам Заказчика не произойдет, поскольку такие сведения на веб-сайте</w:t>
      </w:r>
      <w:r w:rsidRPr="008B64AD">
        <w:rPr>
          <w:rFonts w:ascii="Calibri" w:eastAsia="Calibri" w:hAnsi="Calibri" w:cs="Calibri"/>
          <w:sz w:val="24"/>
          <w:szCs w:val="24"/>
          <w:u w:color="000000"/>
          <w:lang w:val="en-US"/>
        </w:rPr>
        <w:t xml:space="preserve"> </w:t>
      </w:r>
      <w:r w:rsidR="007C1CF7">
        <w:rPr>
          <w:rFonts w:ascii="Calibri" w:eastAsia="Calibri" w:hAnsi="Calibri" w:cs="Calibri"/>
          <w:sz w:val="24"/>
          <w:szCs w:val="24"/>
          <w:u w:color="000000"/>
          <w:lang w:val="en-US"/>
        </w:rPr>
        <w:t>dostavka-vodi.com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не хранятся.</w:t>
      </w:r>
    </w:p>
    <w:p w:rsidR="008D7627" w:rsidRDefault="008D7627">
      <w:pPr>
        <w:rPr>
          <w:rFonts w:ascii="Calibri" w:eastAsia="Calibri" w:hAnsi="Calibri" w:cs="Calibri"/>
          <w:color w:val="000000"/>
          <w:u w:color="000000"/>
          <w:lang w:val="ru-RU" w:eastAsia="ru-RU"/>
        </w:rPr>
      </w:pPr>
      <w:r>
        <w:rPr>
          <w:rFonts w:ascii="Calibri" w:eastAsia="Calibri" w:hAnsi="Calibri" w:cs="Calibri"/>
          <w:u w:color="000000"/>
        </w:rPr>
        <w:br w:type="page"/>
      </w:r>
    </w:p>
    <w:p w:rsidR="008A346F" w:rsidRPr="008D7627" w:rsidRDefault="008804D2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lastRenderedPageBreak/>
        <w:t>5. Пре</w:t>
      </w:r>
      <w:r w:rsidR="008D7627"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доставление персональных данных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вправе предоставить персональные данные определенному лицу или определенному кругу лиц, если такое действие требуется по закону или основано на добросовестном убеждении в его необходимости в следующих случаях:</w:t>
      </w:r>
    </w:p>
    <w:p w:rsidR="008A346F" w:rsidRPr="008B64AD" w:rsidRDefault="008804D2" w:rsidP="008D7627">
      <w:pPr>
        <w:pStyle w:val="a5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согласно требованиям законодательства или судебных решений;</w:t>
      </w:r>
    </w:p>
    <w:p w:rsidR="008A346F" w:rsidRPr="008B64AD" w:rsidRDefault="008804D2" w:rsidP="008D7627">
      <w:pPr>
        <w:pStyle w:val="a5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в чрезвычайных обстоятельствах для защиты личной безопасности сотрудников Исполнителя;</w:t>
      </w:r>
    </w:p>
    <w:p w:rsidR="008A346F" w:rsidRPr="008B64AD" w:rsidRDefault="008804D2" w:rsidP="008D7627">
      <w:pPr>
        <w:pStyle w:val="a5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в случае объединения Исполнителя с иной компанией или приобретения Исполнителя другой компанией и/или приобретения услуг Исполнителя и других активов, о чем Заказчики будут заранее уведомлены и смогут потребовать удаления и уничтожения персональных данных.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обязуется не предоставлять полученную от Заказчика информацию неопределенному кругу лиц. Не считается нарушением предоставление Исполнителем информации агентам и третьим лицам, действующим на основании договора с Исполнителем, для исполнения обязательств перед Заказчиком.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вправе отправлять подтверждение заказа на электронную почту Заказчика, после сделанного им заказа на сайте.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не несет ответственности за сведения, предоставленные Заказчиком на сайте в общедоступной форме.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D7627" w:rsidRDefault="008804D2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6. Изменение</w:t>
      </w:r>
      <w:r w:rsidR="008D7627"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 xml:space="preserve"> и удаление персональных данных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Если у Заказчика с момента заключения договора изменились персональные данные, изменения вносятся Исполнителем на основании электронного письма Заказчика.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Заказчик в любое время может по какой-либо причине отозвать свое согласие на обработку персональных данных. Для этого он обращается к Исполнителю с заявлением по электронной почте.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В случае отзыва Заказчиком согласия на обработку его персональных данных</w:t>
      </w:r>
      <w:r w:rsidR="007C1CF7">
        <w:rPr>
          <w:rFonts w:ascii="Calibri" w:eastAsia="Calibri" w:hAnsi="Calibri" w:cs="Calibri"/>
          <w:sz w:val="24"/>
          <w:szCs w:val="24"/>
          <w:u w:color="000000"/>
        </w:rPr>
        <w:t>,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Исполнитель обязан 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Исполнителя) и в случае, если сохранение персональных данных более не требуется для целей обработки персональных данных, уничтожить 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lastRenderedPageBreak/>
        <w:t>персональные данные или обеспечить их уничтожение (если обработка персональных данных осуществляется другим лицом, действующим по поручению Исполнителя) в срок, не превышающий тридцати дней с даты поступления указанного отзыва.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D7627" w:rsidRDefault="008804D2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7. Обеспечение безопасност</w:t>
      </w:r>
      <w:r w:rsidR="008D7627"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и информации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Для предотвращения несанкционированного доступа к информации о персональных данных Заказчика, обеспечения ее надлежащего использования и обработки, Исполнитель использует соответствующие физические и административные процедуры. Предоставляемые Заказчиком персональные данные хранятся на серверах с ограниченным доступом, расположенных в охраняемых помещениях.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К базе персональных данных имеет доступ ограниченное количество сотрудников Исполнителя в пределах их полномочий, список которых утвержден приказом директора Исполнителя. Директор Исполнителя назначает лицо</w:t>
      </w:r>
      <w:r w:rsidR="007C1CF7">
        <w:rPr>
          <w:rFonts w:ascii="Calibri" w:eastAsia="Calibri" w:hAnsi="Calibri" w:cs="Calibri"/>
          <w:sz w:val="24"/>
          <w:szCs w:val="24"/>
          <w:u w:color="000000"/>
        </w:rPr>
        <w:t>,</w:t>
      </w:r>
      <w:r w:rsidRPr="008B64AD">
        <w:rPr>
          <w:rFonts w:ascii="Calibri" w:eastAsia="Calibri" w:hAnsi="Calibri" w:cs="Calibri"/>
          <w:sz w:val="24"/>
          <w:szCs w:val="24"/>
          <w:u w:color="000000"/>
        </w:rPr>
        <w:t xml:space="preserve"> ответственное за хранение персональных данных Заказчиков.</w:t>
      </w:r>
    </w:p>
    <w:p w:rsidR="008A346F" w:rsidRPr="008B64AD" w:rsidRDefault="008A346F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D7627" w:rsidRDefault="008804D2">
      <w:pPr>
        <w:pStyle w:val="a5"/>
        <w:rPr>
          <w:rFonts w:ascii="Calibri" w:eastAsia="Calibri" w:hAnsi="Calibri" w:cs="Calibri"/>
          <w:b/>
          <w:caps/>
          <w:sz w:val="24"/>
          <w:szCs w:val="24"/>
          <w:u w:color="000000"/>
        </w:rPr>
      </w:pPr>
      <w:r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8. Измене</w:t>
      </w:r>
      <w:r w:rsidR="008D7627" w:rsidRPr="008D7627">
        <w:rPr>
          <w:rFonts w:ascii="Calibri" w:eastAsia="Calibri" w:hAnsi="Calibri" w:cs="Calibri"/>
          <w:b/>
          <w:caps/>
          <w:sz w:val="24"/>
          <w:szCs w:val="24"/>
          <w:u w:color="000000"/>
        </w:rPr>
        <w:t>ния Политики конфиденциальности</w:t>
      </w:r>
    </w:p>
    <w:p w:rsidR="008D7627" w:rsidRPr="008B64AD" w:rsidRDefault="008D7627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</w:p>
    <w:p w:rsidR="008A346F" w:rsidRPr="008B64AD" w:rsidRDefault="008804D2">
      <w:pPr>
        <w:pStyle w:val="a5"/>
        <w:rPr>
          <w:rFonts w:ascii="Calibri" w:eastAsia="Calibri" w:hAnsi="Calibri" w:cs="Calibri"/>
          <w:sz w:val="24"/>
          <w:szCs w:val="24"/>
          <w:u w:color="000000"/>
        </w:rPr>
      </w:pPr>
      <w:r w:rsidRPr="008B64AD">
        <w:rPr>
          <w:rFonts w:ascii="Calibri" w:eastAsia="Calibri" w:hAnsi="Calibri" w:cs="Calibri"/>
          <w:sz w:val="24"/>
          <w:szCs w:val="24"/>
          <w:u w:color="000000"/>
        </w:rPr>
        <w:t>Исполнитель оставляет за собой право вносить изменения в Политику конфиденциальности. Заказчики могут ознакомиться с изменениями на сайте Ис</w:t>
      </w:r>
      <w:bookmarkStart w:id="0" w:name="_GoBack"/>
      <w:bookmarkEnd w:id="0"/>
      <w:r w:rsidRPr="008B64AD">
        <w:rPr>
          <w:rFonts w:ascii="Calibri" w:eastAsia="Calibri" w:hAnsi="Calibri" w:cs="Calibri"/>
          <w:sz w:val="24"/>
          <w:szCs w:val="24"/>
          <w:u w:color="000000"/>
        </w:rPr>
        <w:t>полнителя, перейдя по ссылке на данную Политику конфиденциальности.</w:t>
      </w:r>
    </w:p>
    <w:sectPr w:rsidR="008A346F" w:rsidRPr="008B6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DD" w:rsidRDefault="00A76FDD">
      <w:r>
        <w:separator/>
      </w:r>
    </w:p>
  </w:endnote>
  <w:endnote w:type="continuationSeparator" w:id="0">
    <w:p w:rsidR="00A76FDD" w:rsidRDefault="00A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3937926"/>
      <w:docPartObj>
        <w:docPartGallery w:val="Page Numbers (Bottom of Page)"/>
        <w:docPartUnique/>
      </w:docPartObj>
    </w:sdtPr>
    <w:sdtEndPr/>
    <w:sdtContent>
      <w:p w:rsidR="008B64AD" w:rsidRDefault="008B64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627" w:rsidRPr="008D7627">
          <w:rPr>
            <w:noProof/>
            <w:lang w:val="ru-RU"/>
          </w:rPr>
          <w:t>5</w:t>
        </w:r>
        <w:r>
          <w:fldChar w:fldCharType="end"/>
        </w:r>
      </w:p>
    </w:sdtContent>
  </w:sdt>
  <w:p w:rsidR="008A346F" w:rsidRDefault="008A34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DD" w:rsidRDefault="00A76FDD">
      <w:r>
        <w:separator/>
      </w:r>
    </w:p>
  </w:footnote>
  <w:footnote w:type="continuationSeparator" w:id="0">
    <w:p w:rsidR="00A76FDD" w:rsidRDefault="00A76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46F" w:rsidRDefault="008A34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4AD" w:rsidRDefault="008B64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C1ADE"/>
    <w:multiLevelType w:val="hybridMultilevel"/>
    <w:tmpl w:val="DD407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6F"/>
    <w:rsid w:val="00041F79"/>
    <w:rsid w:val="007C1CF7"/>
    <w:rsid w:val="0086600B"/>
    <w:rsid w:val="008804D2"/>
    <w:rsid w:val="008A346F"/>
    <w:rsid w:val="008B64AD"/>
    <w:rsid w:val="008D7627"/>
    <w:rsid w:val="00A76FDD"/>
    <w:rsid w:val="00AF565C"/>
    <w:rsid w:val="00B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C245"/>
  <w15:docId w15:val="{5BB342BB-0EDD-49AD-BADD-BCD7C2A4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Plain Tex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paragraph" w:styleId="a6">
    <w:name w:val="header"/>
    <w:basedOn w:val="a"/>
    <w:link w:val="a7"/>
    <w:uiPriority w:val="99"/>
    <w:unhideWhenUsed/>
    <w:rsid w:val="008B64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4AD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8B64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4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Neff</cp:lastModifiedBy>
  <cp:revision>7</cp:revision>
  <dcterms:created xsi:type="dcterms:W3CDTF">2017-03-29T09:10:00Z</dcterms:created>
  <dcterms:modified xsi:type="dcterms:W3CDTF">2019-08-31T07:39:00Z</dcterms:modified>
</cp:coreProperties>
</file>